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4299" w14:textId="77777777" w:rsidR="00C405D3" w:rsidRDefault="005A7FA7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E1BA6F9" w14:textId="77777777" w:rsidR="00C405D3" w:rsidRDefault="005A7FA7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Sept 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2"/>
        <w:gridCol w:w="3973"/>
        <w:gridCol w:w="3060"/>
        <w:gridCol w:w="1537"/>
      </w:tblGrid>
      <w:tr w:rsidR="00C405D3" w14:paraId="6449ED68" w14:textId="77777777">
        <w:trPr>
          <w:trHeight w:val="380"/>
        </w:trPr>
        <w:tc>
          <w:tcPr>
            <w:tcW w:w="671" w:type="dxa"/>
            <w:vMerge w:val="restart"/>
          </w:tcPr>
          <w:p w14:paraId="25E16B8F" w14:textId="77777777" w:rsidR="00C405D3" w:rsidRDefault="005A7F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3" w:type="dxa"/>
            <w:vMerge w:val="restart"/>
          </w:tcPr>
          <w:p w14:paraId="53E82344" w14:textId="77777777" w:rsidR="00C405D3" w:rsidRDefault="005A7FA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0B9DCB23" w14:textId="77777777" w:rsidR="00C405D3" w:rsidRDefault="00C405D3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3F86B29D" w14:textId="77777777" w:rsidR="00C405D3" w:rsidRDefault="005A7FA7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60" w:type="dxa"/>
            <w:vAlign w:val="center"/>
          </w:tcPr>
          <w:p w14:paraId="2D7F1404" w14:textId="77777777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7" w:type="dxa"/>
            <w:vAlign w:val="center"/>
          </w:tcPr>
          <w:p w14:paraId="7F2FB544" w14:textId="46EC2778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189</w:t>
            </w:r>
          </w:p>
        </w:tc>
      </w:tr>
      <w:tr w:rsidR="00C405D3" w14:paraId="6942EA23" w14:textId="77777777">
        <w:trPr>
          <w:trHeight w:val="380"/>
        </w:trPr>
        <w:tc>
          <w:tcPr>
            <w:tcW w:w="671" w:type="dxa"/>
            <w:vMerge/>
          </w:tcPr>
          <w:p w14:paraId="0325AACB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5715D276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B37D2DB" w14:textId="77777777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7" w:type="dxa"/>
            <w:vAlign w:val="center"/>
          </w:tcPr>
          <w:p w14:paraId="27A1122C" w14:textId="28D42321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61</w:t>
            </w:r>
          </w:p>
        </w:tc>
      </w:tr>
      <w:tr w:rsidR="00C405D3" w14:paraId="7F725D6C" w14:textId="77777777">
        <w:trPr>
          <w:trHeight w:val="380"/>
        </w:trPr>
        <w:tc>
          <w:tcPr>
            <w:tcW w:w="671" w:type="dxa"/>
            <w:vMerge/>
          </w:tcPr>
          <w:p w14:paraId="471D3DD8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47DA6E58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21C80EDF" w14:textId="77777777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7" w:type="dxa"/>
            <w:vAlign w:val="center"/>
          </w:tcPr>
          <w:p w14:paraId="12EF3FE1" w14:textId="6D5471E4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  <w:tr w:rsidR="00C405D3" w14:paraId="58642022" w14:textId="77777777">
        <w:trPr>
          <w:trHeight w:val="380"/>
        </w:trPr>
        <w:tc>
          <w:tcPr>
            <w:tcW w:w="671" w:type="dxa"/>
            <w:vMerge/>
          </w:tcPr>
          <w:p w14:paraId="6176EB66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A3188F0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495F33B5" w14:textId="77777777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7" w:type="dxa"/>
            <w:vAlign w:val="center"/>
          </w:tcPr>
          <w:p w14:paraId="644F7C65" w14:textId="5BA22DEA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</w:t>
            </w:r>
          </w:p>
        </w:tc>
      </w:tr>
      <w:tr w:rsidR="00C405D3" w14:paraId="12800E71" w14:textId="77777777">
        <w:trPr>
          <w:trHeight w:val="380"/>
        </w:trPr>
        <w:tc>
          <w:tcPr>
            <w:tcW w:w="671" w:type="dxa"/>
            <w:vMerge/>
          </w:tcPr>
          <w:p w14:paraId="14319258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4CC7F337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2DCA5621" w14:textId="77777777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7" w:type="dxa"/>
            <w:vAlign w:val="center"/>
          </w:tcPr>
          <w:p w14:paraId="4656FEF6" w14:textId="77C84E09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C405D3" w14:paraId="16B2678E" w14:textId="77777777">
        <w:trPr>
          <w:trHeight w:val="380"/>
        </w:trPr>
        <w:tc>
          <w:tcPr>
            <w:tcW w:w="671" w:type="dxa"/>
            <w:vMerge/>
          </w:tcPr>
          <w:p w14:paraId="55B6CE2E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61109F57" w14:textId="77777777" w:rsidR="00C405D3" w:rsidRDefault="00C405D3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55BDA445" w14:textId="77777777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7" w:type="dxa"/>
            <w:vAlign w:val="center"/>
          </w:tcPr>
          <w:p w14:paraId="6753D8D6" w14:textId="5A669BEA" w:rsidR="00C405D3" w:rsidRDefault="005A7FA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14:paraId="553B75F2" w14:textId="77777777" w:rsidR="00C405D3" w:rsidRDefault="00C405D3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8571"/>
      </w:tblGrid>
      <w:tr w:rsidR="00C405D3" w14:paraId="6247B009" w14:textId="77777777">
        <w:tc>
          <w:tcPr>
            <w:tcW w:w="671" w:type="dxa"/>
          </w:tcPr>
          <w:p w14:paraId="6528AA11" w14:textId="77777777" w:rsidR="00C405D3" w:rsidRDefault="005A7FA7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0" w:type="dxa"/>
          </w:tcPr>
          <w:p w14:paraId="64113041" w14:textId="77777777" w:rsidR="00C405D3" w:rsidRDefault="005A7FA7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027524E7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Prompt, helpful and efficient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3156BFC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Dr was very helpful easy to talk to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listens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7DC99FC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Painless and efficient, only a 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blood test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50C378E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My doctor was supposed to send a request for breast unit to make appointment for me. After a few days I called the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unit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no request was received by them. I was told to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ho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back to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gp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check it was sent. They were closed all day on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strike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0BC28B6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Knowledgeable, helpful and nice </w:t>
            </w:r>
            <w:proofErr w:type="spellStart"/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personality,what</w:t>
            </w:r>
            <w:proofErr w:type="spellEnd"/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more could I want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D72BE22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Seen straightaway for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bloodtests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offered flu jab at the same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time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5F50D79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Doctor could see I was having allergic reaction. Did message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tests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Two meds I was on that both carry these side eff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ects were changed for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alternatives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Approachable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Listened showed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concern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5129CD2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receptionist so helpful and very friendly. I was pleased to get a choice of what Doctor I would like to see. The Doctor was so nice, she didn’t hurry me and was very helpful.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didn’t even have a long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wait .</w:t>
            </w:r>
            <w:proofErr w:type="gramEnd"/>
          </w:p>
          <w:p w14:paraId="0616F12B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Excellent service, very helpful and pleasant Care Navigator </w:t>
            </w:r>
          </w:p>
          <w:p w14:paraId="392EC009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Seen before my appt time. Very friendly staff </w:t>
            </w:r>
          </w:p>
          <w:p w14:paraId="5189E2B3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All seemed very good to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1CAC72B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nurse was absolutely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fantastic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B4783CD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Just very efficient. Efficient </w:t>
            </w:r>
          </w:p>
          <w:p w14:paraId="11983EBF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On time wasn’t rush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ed in with the doctor, very helpful, hopefully things will be on the mend. Medication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given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8ABCEC0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Seen on time. Could agree it was excellent as not able to park on site.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227596B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pleasant surgery. Very nice staff. Friendly &amp; helpful 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A9E2428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Didn't have to wait too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long. Doctor was very helpful.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FDDD48A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hardest part was trying to get through the automatic reception. Once through though the service was good. Receptionist was very helpful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friendly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doctor was excellent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C2FB350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Treatment was excellent as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expected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CFEBD3C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achieved everything I wanted in my appointment but with a degree of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insistence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3AE70FB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From booking an appointment to seeing a doctor all those I encountered are super friendly,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compassionate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helpful.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630F9EB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Total commitment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FF070B5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"Very positive attitude and informative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"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6209C69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was on time. Everything was explained well. Went away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happy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C1D14A7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was a little bit early for my appointment and was seen before my appointment time. I was treated with respect and received excellent service.</w:t>
            </w:r>
          </w:p>
          <w:p w14:paraId="72AE2075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Quick,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excellent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friendly nurse.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Well done. </w:t>
            </w:r>
          </w:p>
          <w:p w14:paraId="1D2027E2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lady was on time and very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througher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with my check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up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5A6DAD8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doctor was very thorough and reassuring. There was however a delay of 3 weeks in getting an appointment. </w:t>
            </w:r>
          </w:p>
          <w:p w14:paraId="1D269731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prompt, efficient, and nice people very pleased with the visit and ser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vice </w:t>
            </w:r>
          </w:p>
          <w:p w14:paraId="6C82FD0D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always leave the surgery feeling that I have been listened to. </w:t>
            </w:r>
          </w:p>
          <w:p w14:paraId="7832DC26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Straight forewords and professional service </w:t>
            </w:r>
          </w:p>
          <w:p w14:paraId="52348488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On time appointment, friendly, good routine check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up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3CD3072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Quick speedy service, painless procedure, no bruise, polite and informative, professi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onal friendly service </w:t>
            </w:r>
          </w:p>
          <w:p w14:paraId="31C8537E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friendly nurse, put me at ease for such a traumatic experience to have to go through. </w:t>
            </w:r>
          </w:p>
          <w:p w14:paraId="6D37C696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close to appointment time and had a very satisfactory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visit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FCA6314" w14:textId="77777777" w:rsidR="00C405D3" w:rsidRDefault="005A7FA7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Dr was reassuring and explained everything </w:t>
            </w:r>
          </w:p>
        </w:tc>
      </w:tr>
    </w:tbl>
    <w:p w14:paraId="733924D4" w14:textId="77777777" w:rsidR="00C405D3" w:rsidRDefault="00C405D3">
      <w:pPr>
        <w:spacing w:after="0"/>
        <w:rPr>
          <w:rFonts w:ascii="Arial" w:hAnsi="Arial" w:cs="Arial"/>
        </w:rPr>
      </w:pPr>
    </w:p>
    <w:sectPr w:rsidR="00C405D3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C2DE" w14:textId="77777777" w:rsidR="00000000" w:rsidRDefault="005A7FA7">
      <w:pPr>
        <w:spacing w:after="0" w:line="240" w:lineRule="auto"/>
      </w:pPr>
      <w:r>
        <w:separator/>
      </w:r>
    </w:p>
  </w:endnote>
  <w:endnote w:type="continuationSeparator" w:id="0">
    <w:p w14:paraId="06E5565D" w14:textId="77777777" w:rsidR="00000000" w:rsidRDefault="005A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670495"/>
      <w:docPartObj>
        <w:docPartGallery w:val="Page Numbers (Top of Page)"/>
        <w:docPartUnique/>
      </w:docPartObj>
    </w:sdtPr>
    <w:sdtEndPr/>
    <w:sdtContent>
      <w:p w14:paraId="4C849903" w14:textId="77777777" w:rsidR="00C405D3" w:rsidRDefault="005A7FA7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15EEE17B" w14:textId="77777777" w:rsidR="00C405D3" w:rsidRDefault="00C4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D7DE" w14:textId="77777777" w:rsidR="00000000" w:rsidRDefault="005A7FA7">
      <w:pPr>
        <w:spacing w:after="0" w:line="240" w:lineRule="auto"/>
      </w:pPr>
      <w:r>
        <w:separator/>
      </w:r>
    </w:p>
  </w:footnote>
  <w:footnote w:type="continuationSeparator" w:id="0">
    <w:p w14:paraId="45AADFC2" w14:textId="77777777" w:rsidR="00000000" w:rsidRDefault="005A7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D3"/>
    <w:rsid w:val="005A7FA7"/>
    <w:rsid w:val="00C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77CB"/>
  <w15:docId w15:val="{B37E650C-F0A8-4F79-815E-5B20585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4</DocSecurity>
  <Lines>23</Lines>
  <Paragraphs>6</Paragraphs>
  <ScaleCrop>false</ScaleCrop>
  <Company>North Essex ICT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2019-07-02T07:58:00Z</cp:lastPrinted>
  <dcterms:created xsi:type="dcterms:W3CDTF">2023-10-02T09:08:00Z</dcterms:created>
  <dcterms:modified xsi:type="dcterms:W3CDTF">2023-10-02T09:08:00Z</dcterms:modified>
  <dc:language>en-GB</dc:language>
</cp:coreProperties>
</file>